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6809" w14:textId="280BF086" w:rsidR="00770D8E" w:rsidRDefault="007B7E6A">
      <w:r>
        <w:rPr>
          <w:noProof/>
        </w:rPr>
        <w:drawing>
          <wp:anchor distT="0" distB="0" distL="114300" distR="114300" simplePos="0" relativeHeight="251658240" behindDoc="0" locked="0" layoutInCell="1" allowOverlap="1" wp14:anchorId="1F657F86" wp14:editId="6E88C58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67840" cy="2059940"/>
            <wp:effectExtent l="0" t="0" r="3810" b="0"/>
            <wp:wrapThrough wrapText="bothSides">
              <wp:wrapPolygon edited="0">
                <wp:start x="3957" y="0"/>
                <wp:lineTo x="2793" y="1398"/>
                <wp:lineTo x="3259" y="3196"/>
                <wp:lineTo x="931" y="6392"/>
                <wp:lineTo x="0" y="7391"/>
                <wp:lineTo x="0" y="21374"/>
                <wp:lineTo x="21414" y="21374"/>
                <wp:lineTo x="21414" y="7391"/>
                <wp:lineTo x="20483" y="6392"/>
                <wp:lineTo x="20948" y="5393"/>
                <wp:lineTo x="17922" y="4794"/>
                <wp:lineTo x="7216" y="3196"/>
                <wp:lineTo x="7448" y="2597"/>
                <wp:lineTo x="6750" y="400"/>
                <wp:lineTo x="6284" y="0"/>
                <wp:lineTo x="3957" y="0"/>
              </wp:wrapPolygon>
            </wp:wrapThrough>
            <wp:docPr id="5" name="Picture 11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1" name="Picture 1184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795">
        <w:rPr>
          <w:noProof/>
        </w:rPr>
        <w:drawing>
          <wp:anchor distT="0" distB="0" distL="114300" distR="114300" simplePos="0" relativeHeight="251657216" behindDoc="1" locked="0" layoutInCell="1" allowOverlap="1" wp14:anchorId="622DC4F4" wp14:editId="4AA46B85">
            <wp:simplePos x="0" y="0"/>
            <wp:positionH relativeFrom="margin">
              <wp:align>right</wp:align>
            </wp:positionH>
            <wp:positionV relativeFrom="paragraph">
              <wp:posOffset>8082280</wp:posOffset>
            </wp:positionV>
            <wp:extent cx="5760720" cy="791210"/>
            <wp:effectExtent l="0" t="0" r="0" b="8890"/>
            <wp:wrapTight wrapText="bothSides">
              <wp:wrapPolygon edited="0">
                <wp:start x="0" y="0"/>
                <wp:lineTo x="0" y="21323"/>
                <wp:lineTo x="21500" y="21323"/>
                <wp:lineTo x="21500" y="0"/>
                <wp:lineTo x="0" y="0"/>
              </wp:wrapPolygon>
            </wp:wrapTight>
            <wp:docPr id="6" name="Afbeelding 6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29C530" w14:textId="058683FC" w:rsidR="00FE3B12" w:rsidRDefault="00AD5396" w:rsidP="005E3D3E">
      <w:pPr>
        <w:tabs>
          <w:tab w:val="left" w:pos="1560"/>
        </w:tabs>
        <w:jc w:val="center"/>
        <w:rPr>
          <w:rFonts w:ascii="Cute Cartoon" w:hAnsi="Cute Cartoon"/>
          <w:sz w:val="44"/>
          <w:szCs w:val="44"/>
        </w:rPr>
      </w:pPr>
      <w:r>
        <w:rPr>
          <w:rFonts w:ascii="Cute Cartoon" w:hAnsi="Cute Cartoon"/>
          <w:sz w:val="44"/>
          <w:szCs w:val="44"/>
        </w:rPr>
        <w:t>Inspiratieblad</w:t>
      </w:r>
    </w:p>
    <w:p w14:paraId="1481FAFE" w14:textId="36158CD1" w:rsidR="00AD5396" w:rsidRDefault="00AD5396" w:rsidP="005E3D3E">
      <w:pPr>
        <w:tabs>
          <w:tab w:val="left" w:pos="1560"/>
        </w:tabs>
        <w:jc w:val="center"/>
        <w:rPr>
          <w:rFonts w:ascii="Cute Cartoon" w:hAnsi="Cute Cartoon"/>
          <w:sz w:val="44"/>
          <w:szCs w:val="44"/>
        </w:rPr>
      </w:pPr>
      <w:r>
        <w:rPr>
          <w:rFonts w:ascii="Cute Cartoon" w:hAnsi="Cute Cartoon"/>
          <w:sz w:val="44"/>
          <w:szCs w:val="44"/>
        </w:rPr>
        <w:t>Wat na de grote voorleesdag?</w:t>
      </w:r>
    </w:p>
    <w:p w14:paraId="350871BF" w14:textId="2000882D" w:rsidR="00722C8D" w:rsidRPr="00722C8D" w:rsidRDefault="00722C8D" w:rsidP="00722C8D">
      <w:pPr>
        <w:rPr>
          <w:rFonts w:ascii="Cute Cartoon" w:hAnsi="Cute Cartoon"/>
          <w:sz w:val="44"/>
          <w:szCs w:val="44"/>
        </w:rPr>
      </w:pPr>
    </w:p>
    <w:p w14:paraId="4F74ED61" w14:textId="53C38392" w:rsidR="00722C8D" w:rsidRPr="00722C8D" w:rsidRDefault="00722C8D" w:rsidP="00722C8D">
      <w:pPr>
        <w:rPr>
          <w:rFonts w:ascii="Cute Cartoon" w:hAnsi="Cute Cartoon"/>
          <w:sz w:val="44"/>
          <w:szCs w:val="44"/>
        </w:rPr>
      </w:pPr>
    </w:p>
    <w:p w14:paraId="76742E9E" w14:textId="77777777" w:rsidR="00134009" w:rsidRDefault="00134009" w:rsidP="00BE66CA">
      <w:pPr>
        <w:spacing w:after="100" w:afterAutospacing="1" w:line="240" w:lineRule="auto"/>
      </w:pPr>
    </w:p>
    <w:p w14:paraId="393AAB26" w14:textId="3DD6D9F4" w:rsidR="00A0450F" w:rsidRPr="00A0450F" w:rsidRDefault="00A0450F" w:rsidP="00A0450F">
      <w:pPr>
        <w:spacing w:before="100" w:beforeAutospacing="1" w:after="100" w:afterAutospacing="1" w:line="240" w:lineRule="auto"/>
      </w:pPr>
      <w:r w:rsidRPr="00A0450F">
        <w:t>Na de Grote Voorleesdag voor ouders kunnen (groot)ouders</w:t>
      </w:r>
      <w:r w:rsidR="00134009">
        <w:t xml:space="preserve"> </w:t>
      </w:r>
      <w:r w:rsidRPr="00A0450F">
        <w:t xml:space="preserve">betrokken blijven bij voorlezen. </w:t>
      </w:r>
    </w:p>
    <w:p w14:paraId="1AC4991D" w14:textId="77777777" w:rsidR="00A0450F" w:rsidRPr="00A0450F" w:rsidRDefault="00A0450F" w:rsidP="00A0450F">
      <w:pPr>
        <w:spacing w:before="100" w:beforeAutospacing="1" w:after="100" w:afterAutospacing="1" w:line="240" w:lineRule="auto"/>
      </w:pPr>
      <w:r w:rsidRPr="00A0450F">
        <w:t xml:space="preserve">We geven jullie graag wat inspiratie om voorlezen warm te houden. </w:t>
      </w:r>
    </w:p>
    <w:p w14:paraId="0332ABE1" w14:textId="77777777" w:rsidR="00A0450F" w:rsidRPr="00A0450F" w:rsidRDefault="00A0450F" w:rsidP="00A0450F">
      <w:pPr>
        <w:pStyle w:val="Lijstalinea"/>
        <w:numPr>
          <w:ilvl w:val="0"/>
          <w:numId w:val="1"/>
        </w:numPr>
        <w:rPr>
          <w:noProof/>
        </w:rPr>
      </w:pPr>
      <w:r w:rsidRPr="00A0450F">
        <w:rPr>
          <w:b/>
          <w:noProof/>
        </w:rPr>
        <w:t>Maak tijd voor (voor)lezen in de klas/op school/op een andere locatie</w:t>
      </w:r>
      <w:r w:rsidRPr="00A0450F">
        <w:rPr>
          <w:noProof/>
        </w:rPr>
        <w:t>. Nodig een ouder uit in de klas, op de speelplaats… om de schooldag te starten of te eindigen met een boek.</w:t>
      </w:r>
    </w:p>
    <w:p w14:paraId="49F88F02" w14:textId="77777777" w:rsidR="00A0450F" w:rsidRPr="00A0450F" w:rsidRDefault="00A0450F" w:rsidP="00A0450F">
      <w:pPr>
        <w:pStyle w:val="Lijstalinea"/>
        <w:numPr>
          <w:ilvl w:val="0"/>
          <w:numId w:val="1"/>
        </w:numPr>
        <w:rPr>
          <w:noProof/>
        </w:rPr>
      </w:pPr>
      <w:r w:rsidRPr="00A0450F">
        <w:rPr>
          <w:b/>
          <w:bCs/>
          <w:noProof/>
        </w:rPr>
        <w:t>Maak tijd voor (voor)lezen buiten de klas.</w:t>
      </w:r>
      <w:r w:rsidRPr="00A0450F">
        <w:rPr>
          <w:noProof/>
        </w:rPr>
        <w:t xml:space="preserve"> Organiseer een voorleesavond, een voorleesontbijt... waarop iedere ouder wordt uitgenodigd om voor te lezen of samen met hun kind(eren) te luisteren.</w:t>
      </w:r>
    </w:p>
    <w:p w14:paraId="5F932960" w14:textId="77777777" w:rsidR="00A0450F" w:rsidRPr="00A0450F" w:rsidRDefault="00A0450F" w:rsidP="00A0450F">
      <w:pPr>
        <w:pStyle w:val="Lijstalinea"/>
        <w:numPr>
          <w:ilvl w:val="0"/>
          <w:numId w:val="1"/>
        </w:numPr>
        <w:rPr>
          <w:noProof/>
        </w:rPr>
      </w:pPr>
      <w:r w:rsidRPr="00A0450F">
        <w:rPr>
          <w:b/>
          <w:noProof/>
        </w:rPr>
        <w:t>Maak lezen gezellig</w:t>
      </w:r>
      <w:r w:rsidRPr="00A0450F">
        <w:rPr>
          <w:noProof/>
        </w:rPr>
        <w:t xml:space="preserve">. Een leeszolder, een leespaleis, een boekenchalet of een boekenkist, geven goesting om als ouder met kinderen boeken te ontdekken. </w:t>
      </w:r>
    </w:p>
    <w:p w14:paraId="2BA73D10" w14:textId="77777777" w:rsidR="00A0450F" w:rsidRPr="00A0450F" w:rsidRDefault="00A0450F" w:rsidP="00A0450F">
      <w:pPr>
        <w:pStyle w:val="Lijstalinea"/>
        <w:numPr>
          <w:ilvl w:val="0"/>
          <w:numId w:val="1"/>
        </w:numPr>
        <w:jc w:val="both"/>
        <w:rPr>
          <w:noProof/>
        </w:rPr>
      </w:pPr>
      <w:r w:rsidRPr="00A0450F">
        <w:rPr>
          <w:b/>
          <w:noProof/>
        </w:rPr>
        <w:t>Breng thuis binnen in de klas</w:t>
      </w:r>
      <w:r w:rsidRPr="00A0450F">
        <w:rPr>
          <w:noProof/>
        </w:rPr>
        <w:t xml:space="preserve">. Vraag ouders om een boek mee te nemen vanop vakantie in de taal van hun vakantieland, vraag ouders om hun lievelingskinderboek uit te lenen aan de klasbibliotheek… </w:t>
      </w:r>
    </w:p>
    <w:p w14:paraId="49DE6BF3" w14:textId="77777777" w:rsidR="00A0450F" w:rsidRPr="00A0450F" w:rsidRDefault="00A0450F" w:rsidP="00A0450F">
      <w:pPr>
        <w:pStyle w:val="Lijstalinea"/>
        <w:numPr>
          <w:ilvl w:val="0"/>
          <w:numId w:val="1"/>
        </w:numPr>
        <w:rPr>
          <w:noProof/>
        </w:rPr>
      </w:pPr>
      <w:r w:rsidRPr="00A0450F">
        <w:rPr>
          <w:b/>
          <w:noProof/>
        </w:rPr>
        <w:t xml:space="preserve">Zorg dat de boeken de school kunnen verlaten. </w:t>
      </w:r>
      <w:r w:rsidRPr="00A0450F">
        <w:rPr>
          <w:noProof/>
        </w:rPr>
        <w:t xml:space="preserve">Verteltassen met opdrachten die ook thuis kunnen gespeeld worden, brengen boeken uit de klas tot leven thuis.  </w:t>
      </w:r>
    </w:p>
    <w:p w14:paraId="74E01AA6" w14:textId="77777777" w:rsidR="00A0450F" w:rsidRPr="00A0450F" w:rsidRDefault="00A0450F" w:rsidP="00A0450F">
      <w:pPr>
        <w:pStyle w:val="Lijstalinea"/>
        <w:numPr>
          <w:ilvl w:val="0"/>
          <w:numId w:val="1"/>
        </w:numPr>
        <w:rPr>
          <w:noProof/>
        </w:rPr>
      </w:pPr>
      <w:r w:rsidRPr="00A0450F">
        <w:rPr>
          <w:b/>
          <w:noProof/>
        </w:rPr>
        <w:t xml:space="preserve">Verlaag de drempel voor ouders om deel te nemen aan voorleesactiviteiten. </w:t>
      </w:r>
      <w:r w:rsidRPr="00A0450F">
        <w:rPr>
          <w:noProof/>
        </w:rPr>
        <w:t xml:space="preserve">Vorm voorleesduo’s, laat ouders groepjes begeleiden in plaats van zelf voor te lezen, vraag ouders om ‘soep met letters’ te maken… </w:t>
      </w:r>
    </w:p>
    <w:p w14:paraId="546B362F" w14:textId="77777777" w:rsidR="00A0450F" w:rsidRPr="00A0450F" w:rsidRDefault="00A0450F" w:rsidP="00A0450F">
      <w:pPr>
        <w:pStyle w:val="Lijstalinea"/>
        <w:numPr>
          <w:ilvl w:val="0"/>
          <w:numId w:val="1"/>
        </w:numPr>
        <w:rPr>
          <w:noProof/>
        </w:rPr>
      </w:pPr>
      <w:r w:rsidRPr="00A0450F">
        <w:rPr>
          <w:b/>
          <w:noProof/>
        </w:rPr>
        <w:t xml:space="preserve">Kijk naar het aanbod van de lokale bibliotheek. </w:t>
      </w:r>
      <w:r w:rsidRPr="00A0450F">
        <w:rPr>
          <w:noProof/>
        </w:rPr>
        <w:t xml:space="preserve">Laat de bibbus langskomen, ontleen voorleeskoffers, ga met de hele klas en ouders naar een voorleesuurtje… </w:t>
      </w:r>
    </w:p>
    <w:p w14:paraId="300A87DC" w14:textId="77777777" w:rsidR="00A0450F" w:rsidRPr="00A0450F" w:rsidRDefault="00A0450F" w:rsidP="00A0450F">
      <w:pPr>
        <w:pStyle w:val="Lijstalinea"/>
        <w:numPr>
          <w:ilvl w:val="0"/>
          <w:numId w:val="1"/>
        </w:numPr>
        <w:rPr>
          <w:noProof/>
        </w:rPr>
      </w:pPr>
      <w:r w:rsidRPr="00A0450F">
        <w:rPr>
          <w:b/>
          <w:noProof/>
        </w:rPr>
        <w:t>Betrek de ouderwerking</w:t>
      </w:r>
      <w:r w:rsidRPr="00A0450F">
        <w:rPr>
          <w:noProof/>
        </w:rPr>
        <w:t>. De ouderwerking kan bijvoorbeeld de boekenhoek inrichten, een voorleesavond/voorleesontbijt organiseren,  boeken aankopen, afspraken maken met de lokale bibliotheek om de bibbus uit te nodigen, een filmnamiddag organiseren rond een boek dat verfilmd is…</w:t>
      </w:r>
    </w:p>
    <w:p w14:paraId="1F0AD425" w14:textId="0B4CDC3E" w:rsidR="00A0450F" w:rsidRPr="00A0450F" w:rsidRDefault="00A0450F" w:rsidP="00A0450F"/>
    <w:p w14:paraId="29FEA62A" w14:textId="577EDEEA" w:rsidR="00722C8D" w:rsidRPr="00A0450F" w:rsidRDefault="00722C8D" w:rsidP="00A0450F">
      <w:pPr>
        <w:tabs>
          <w:tab w:val="left" w:pos="945"/>
        </w:tabs>
        <w:rPr>
          <w:rFonts w:cstheme="minorHAnsi"/>
        </w:rPr>
      </w:pPr>
    </w:p>
    <w:sectPr w:rsidR="00722C8D" w:rsidRPr="00A0450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482F0" w14:textId="77777777" w:rsidR="00552720" w:rsidRDefault="00552720" w:rsidP="00A90795">
      <w:pPr>
        <w:spacing w:after="0" w:line="240" w:lineRule="auto"/>
      </w:pPr>
      <w:r>
        <w:separator/>
      </w:r>
    </w:p>
  </w:endnote>
  <w:endnote w:type="continuationSeparator" w:id="0">
    <w:p w14:paraId="6BF375B7" w14:textId="77777777" w:rsidR="00552720" w:rsidRDefault="00552720" w:rsidP="00A9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te Cartoon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4212" w14:textId="67CF8164" w:rsidR="009E682D" w:rsidRDefault="009E682D">
    <w:pPr>
      <w:pStyle w:val="Voet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EA3CF31" wp14:editId="6BA80670">
          <wp:simplePos x="0" y="0"/>
          <wp:positionH relativeFrom="margin">
            <wp:align>right</wp:align>
          </wp:positionH>
          <wp:positionV relativeFrom="paragraph">
            <wp:posOffset>-1087120</wp:posOffset>
          </wp:positionV>
          <wp:extent cx="5760720" cy="791210"/>
          <wp:effectExtent l="0" t="0" r="0" b="8890"/>
          <wp:wrapTight wrapText="bothSides">
            <wp:wrapPolygon edited="0">
              <wp:start x="0" y="0"/>
              <wp:lineTo x="0" y="21323"/>
              <wp:lineTo x="21500" y="21323"/>
              <wp:lineTo x="21500" y="0"/>
              <wp:lineTo x="0" y="0"/>
            </wp:wrapPolygon>
          </wp:wrapTight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1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10E9D72" wp14:editId="38BB0F2F">
          <wp:simplePos x="0" y="0"/>
          <wp:positionH relativeFrom="margin">
            <wp:align>right</wp:align>
          </wp:positionH>
          <wp:positionV relativeFrom="paragraph">
            <wp:posOffset>8082280</wp:posOffset>
          </wp:positionV>
          <wp:extent cx="5760720" cy="791210"/>
          <wp:effectExtent l="0" t="0" r="0" b="8890"/>
          <wp:wrapTight wrapText="bothSides">
            <wp:wrapPolygon edited="0">
              <wp:start x="0" y="0"/>
              <wp:lineTo x="0" y="21323"/>
              <wp:lineTo x="21500" y="21323"/>
              <wp:lineTo x="21500" y="0"/>
              <wp:lineTo x="0" y="0"/>
            </wp:wrapPolygon>
          </wp:wrapTight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1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E01D" w14:textId="77777777" w:rsidR="00552720" w:rsidRDefault="00552720" w:rsidP="00A90795">
      <w:pPr>
        <w:spacing w:after="0" w:line="240" w:lineRule="auto"/>
      </w:pPr>
      <w:r>
        <w:separator/>
      </w:r>
    </w:p>
  </w:footnote>
  <w:footnote w:type="continuationSeparator" w:id="0">
    <w:p w14:paraId="1197CB7C" w14:textId="77777777" w:rsidR="00552720" w:rsidRDefault="00552720" w:rsidP="00A90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41296"/>
    <w:multiLevelType w:val="hybridMultilevel"/>
    <w:tmpl w:val="91EA55F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812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95"/>
    <w:rsid w:val="00134009"/>
    <w:rsid w:val="00261C90"/>
    <w:rsid w:val="002A6090"/>
    <w:rsid w:val="00547454"/>
    <w:rsid w:val="00552720"/>
    <w:rsid w:val="005E3D3E"/>
    <w:rsid w:val="006A0EE2"/>
    <w:rsid w:val="00722C8D"/>
    <w:rsid w:val="007B7E6A"/>
    <w:rsid w:val="0087648E"/>
    <w:rsid w:val="008A06E6"/>
    <w:rsid w:val="008C1C83"/>
    <w:rsid w:val="009E682D"/>
    <w:rsid w:val="00A0450F"/>
    <w:rsid w:val="00A90795"/>
    <w:rsid w:val="00AA2197"/>
    <w:rsid w:val="00AB613A"/>
    <w:rsid w:val="00AD5396"/>
    <w:rsid w:val="00BC003F"/>
    <w:rsid w:val="00BE4F83"/>
    <w:rsid w:val="00BE66CA"/>
    <w:rsid w:val="00C04224"/>
    <w:rsid w:val="00F3343A"/>
    <w:rsid w:val="00FE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1AE1"/>
  <w15:chartTrackingRefBased/>
  <w15:docId w15:val="{7F992418-188F-4E56-BADD-D6136431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0795"/>
  </w:style>
  <w:style w:type="paragraph" w:styleId="Voettekst">
    <w:name w:val="footer"/>
    <w:basedOn w:val="Standaard"/>
    <w:link w:val="VoettekstChar"/>
    <w:uiPriority w:val="99"/>
    <w:unhideWhenUsed/>
    <w:rsid w:val="00A9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0795"/>
  </w:style>
  <w:style w:type="paragraph" w:styleId="Lijstalinea">
    <w:name w:val="List Paragraph"/>
    <w:basedOn w:val="Standaard"/>
    <w:uiPriority w:val="34"/>
    <w:qFormat/>
    <w:rsid w:val="00A0450F"/>
    <w:pPr>
      <w:ind w:left="720"/>
      <w:contextualSpacing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EA8D6299DB042BB6FE41FD7457153" ma:contentTypeVersion="14" ma:contentTypeDescription="Een nieuw document maken." ma:contentTypeScope="" ma:versionID="565e6f2b16c1234a0bdb71a26ec0748f">
  <xsd:schema xmlns:xsd="http://www.w3.org/2001/XMLSchema" xmlns:xs="http://www.w3.org/2001/XMLSchema" xmlns:p="http://schemas.microsoft.com/office/2006/metadata/properties" xmlns:ns2="2173520f-140c-4077-835f-047cc8f975a5" xmlns:ns3="3e83f0a2-405b-4d41-ba8e-2a8b5d703919" xmlns:ns4="ba98dc82-1c73-4b9f-b6ad-8bb6093bd0e0" targetNamespace="http://schemas.microsoft.com/office/2006/metadata/properties" ma:root="true" ma:fieldsID="ba4b236caad6d652c3b91f4aa05c9ea0" ns2:_="" ns3:_="" ns4:_="">
    <xsd:import namespace="2173520f-140c-4077-835f-047cc8f975a5"/>
    <xsd:import namespace="3e83f0a2-405b-4d41-ba8e-2a8b5d703919"/>
    <xsd:import namespace="ba98dc82-1c73-4b9f-b6ad-8bb6093bd0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3520f-140c-4077-835f-047cc8f975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3f0a2-405b-4d41-ba8e-2a8b5d703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60bd73da-e410-481d-b6a8-3094375bdf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8dc82-1c73-4b9f-b6ad-8bb6093bd0e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6ced971-002d-46eb-bdf4-a25eb48f8ff4}" ma:internalName="TaxCatchAll" ma:showField="CatchAllData" ma:web="ba98dc82-1c73-4b9f-b6ad-8bb6093bd0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98dc82-1c73-4b9f-b6ad-8bb6093bd0e0" xsi:nil="true"/>
    <lcf76f155ced4ddcb4097134ff3c332f xmlns="3e83f0a2-405b-4d41-ba8e-2a8b5d70391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4FECA4-3D68-4249-94D7-0518B59A4CAC}"/>
</file>

<file path=customXml/itemProps2.xml><?xml version="1.0" encoding="utf-8"?>
<ds:datastoreItem xmlns:ds="http://schemas.openxmlformats.org/officeDocument/2006/customXml" ds:itemID="{C7FEFD4D-8DDE-45EE-99B9-D89802154952}"/>
</file>

<file path=customXml/itemProps3.xml><?xml version="1.0" encoding="utf-8"?>
<ds:datastoreItem xmlns:ds="http://schemas.openxmlformats.org/officeDocument/2006/customXml" ds:itemID="{3E3979AB-9B33-464B-B179-7BBDBF99BD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Bodvin</dc:creator>
  <cp:keywords/>
  <dc:description/>
  <cp:lastModifiedBy>Kathleen Bodvin</cp:lastModifiedBy>
  <cp:revision>2</cp:revision>
  <dcterms:created xsi:type="dcterms:W3CDTF">2022-08-08T14:38:00Z</dcterms:created>
  <dcterms:modified xsi:type="dcterms:W3CDTF">2022-08-08T14:38:00Z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0x010100518EA8D6299DB042BB6FE41FD7457153</vt:lpwstr>
  </property>
</Properties>
</file>